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2FF0D" w14:textId="77777777" w:rsidR="00272B98" w:rsidRPr="00A47BF5" w:rsidRDefault="0042475F" w:rsidP="00272B98">
      <w:pPr>
        <w:pStyle w:val="berschrift1"/>
        <w:numPr>
          <w:ilvl w:val="0"/>
          <w:numId w:val="0"/>
        </w:numPr>
        <w:tabs>
          <w:tab w:val="left" w:pos="1134"/>
        </w:tabs>
      </w:pPr>
      <w:r>
        <w:t>L3_2_</w:t>
      </w:r>
      <w:r w:rsidR="00272B98" w:rsidRPr="00A47BF5">
        <w:t>1</w:t>
      </w:r>
      <w:r w:rsidR="00272B98" w:rsidRPr="00A47BF5">
        <w:tab/>
        <w:t xml:space="preserve">Wiederholung mit for-Schleife </w:t>
      </w:r>
    </w:p>
    <w:p w14:paraId="04AF4E26" w14:textId="77777777" w:rsidR="00272B98" w:rsidRPr="00705780" w:rsidRDefault="00272B98" w:rsidP="00272B98">
      <w:pPr>
        <w:pStyle w:val="Listenabsatz"/>
        <w:spacing w:after="120"/>
        <w:ind w:left="1134" w:hanging="1134"/>
        <w:rPr>
          <w:rFonts w:ascii="Arial" w:hAnsi="Arial"/>
          <w:szCs w:val="24"/>
        </w:rPr>
      </w:pPr>
    </w:p>
    <w:p w14:paraId="5455B2AA" w14:textId="77777777" w:rsidR="00272B98" w:rsidRPr="00423522" w:rsidRDefault="00272B98" w:rsidP="00272B98">
      <w:pPr>
        <w:pStyle w:val="Listenabsatz"/>
        <w:ind w:left="1134" w:hanging="1134"/>
        <w:contextualSpacing w:val="0"/>
        <w:rPr>
          <w:rFonts w:cstheme="minorHAnsi"/>
          <w:szCs w:val="24"/>
        </w:rPr>
      </w:pPr>
      <w:r w:rsidRPr="00423522">
        <w:rPr>
          <w:rFonts w:cstheme="minorHAnsi"/>
          <w:szCs w:val="24"/>
        </w:rPr>
        <w:t>Hinweis:</w:t>
      </w:r>
      <w:r w:rsidRPr="00423522">
        <w:rPr>
          <w:rFonts w:cstheme="minorHAnsi"/>
          <w:szCs w:val="24"/>
        </w:rPr>
        <w:tab/>
        <w:t xml:space="preserve">Beachten Sie zur Bearbeitung der nachfolgenden Aufgabenstellungen das Informationsmaterial </w:t>
      </w:r>
    </w:p>
    <w:p w14:paraId="76B3F9B3" w14:textId="77777777" w:rsidR="00272B98" w:rsidRDefault="000F7CC8" w:rsidP="00272B98">
      <w:pPr>
        <w:pStyle w:val="Listenabsatz"/>
        <w:spacing w:before="40"/>
        <w:ind w:left="1134"/>
        <w:contextualSpacing w:val="0"/>
        <w:rPr>
          <w:rFonts w:cstheme="minorHAnsi"/>
          <w:i/>
          <w:szCs w:val="24"/>
        </w:rPr>
      </w:pPr>
      <w:r>
        <w:rPr>
          <w:rFonts w:cstheme="minorHAnsi"/>
          <w:i/>
          <w:szCs w:val="24"/>
        </w:rPr>
        <w:t>L3_2_</w:t>
      </w:r>
      <w:r w:rsidR="00272B98" w:rsidRPr="0073732D">
        <w:rPr>
          <w:rFonts w:cstheme="minorHAnsi"/>
          <w:i/>
          <w:szCs w:val="24"/>
        </w:rPr>
        <w:t>1 Information_for_Schleife.docx</w:t>
      </w:r>
    </w:p>
    <w:p w14:paraId="45A0214E" w14:textId="77777777" w:rsidR="00D44008" w:rsidRPr="00D44008" w:rsidRDefault="00D44008" w:rsidP="00D44008">
      <w:pPr>
        <w:rPr>
          <w:sz w:val="22"/>
          <w:lang w:eastAsia="de-DE"/>
        </w:rPr>
      </w:pPr>
    </w:p>
    <w:p w14:paraId="2B2A98DC" w14:textId="77777777" w:rsidR="00D44008" w:rsidRPr="00D44008" w:rsidRDefault="00D44008" w:rsidP="00D44008">
      <w:pPr>
        <w:tabs>
          <w:tab w:val="left" w:pos="1134"/>
        </w:tabs>
        <w:rPr>
          <w:sz w:val="22"/>
        </w:rPr>
      </w:pPr>
    </w:p>
    <w:p w14:paraId="1C36FC80" w14:textId="77777777" w:rsidR="00D44008" w:rsidRPr="006A1A23" w:rsidRDefault="00D44008" w:rsidP="00D44008">
      <w:pPr>
        <w:pBdr>
          <w:bottom w:val="single" w:sz="4" w:space="1" w:color="auto"/>
        </w:pBdr>
        <w:rPr>
          <w:b/>
          <w:iCs/>
          <w:sz w:val="32"/>
        </w:rPr>
      </w:pPr>
      <w:r w:rsidRPr="006A1A23">
        <w:rPr>
          <w:b/>
          <w:iCs/>
          <w:sz w:val="32"/>
        </w:rPr>
        <w:t>(I) Problemstellung</w:t>
      </w:r>
    </w:p>
    <w:p w14:paraId="04818668" w14:textId="77777777" w:rsidR="00D44008" w:rsidRDefault="00D44008" w:rsidP="00D44008">
      <w:pPr>
        <w:spacing w:before="60" w:after="60"/>
      </w:pPr>
      <w:r>
        <w:t>Schreiben Sie ein Programm, das den Betrag des Taschengelds in Abhängigkeit vom Alter ausgibt. Das Taschengeld wird vom 6. bis zum 21. Lebensjahr ausgezahlt. Dabei sind der Anfangsbetrag und die jährliche Erhöhung vom Benutzer einzugeben.</w:t>
      </w:r>
    </w:p>
    <w:p w14:paraId="780DF754" w14:textId="77777777" w:rsidR="00D44008" w:rsidRPr="00D44008" w:rsidRDefault="00D44008" w:rsidP="00D44008">
      <w:pPr>
        <w:rPr>
          <w:rFonts w:cstheme="minorHAnsi"/>
          <w:sz w:val="22"/>
        </w:rPr>
      </w:pPr>
    </w:p>
    <w:p w14:paraId="4AD65085" w14:textId="77777777" w:rsidR="00D44008" w:rsidRPr="00D44008" w:rsidRDefault="00D44008" w:rsidP="00D44008">
      <w:pPr>
        <w:rPr>
          <w:rFonts w:cstheme="minorHAnsi"/>
          <w:sz w:val="22"/>
        </w:rPr>
      </w:pPr>
    </w:p>
    <w:p w14:paraId="1ADBD3AA" w14:textId="77777777" w:rsidR="00D44008" w:rsidRPr="006A1A23" w:rsidRDefault="00D44008" w:rsidP="006A1A23">
      <w:pPr>
        <w:pBdr>
          <w:bottom w:val="single" w:sz="4" w:space="1" w:color="auto"/>
        </w:pBdr>
        <w:rPr>
          <w:b/>
          <w:sz w:val="32"/>
        </w:rPr>
      </w:pPr>
      <w:r w:rsidRPr="006A1A23">
        <w:rPr>
          <w:b/>
          <w:sz w:val="32"/>
        </w:rPr>
        <w:t>(II) Problemanalyse</w:t>
      </w:r>
    </w:p>
    <w:p w14:paraId="7E53CFF6" w14:textId="77777777" w:rsidR="00D44008" w:rsidRPr="009348FE" w:rsidRDefault="00D44008" w:rsidP="00D44008">
      <w:pPr>
        <w:pStyle w:val="Listenabsatz"/>
        <w:numPr>
          <w:ilvl w:val="0"/>
          <w:numId w:val="1"/>
        </w:numPr>
        <w:spacing w:before="60" w:after="80"/>
        <w:ind w:left="425" w:hanging="425"/>
        <w:contextualSpacing w:val="0"/>
      </w:pPr>
      <w:r>
        <w:t>Welche Ausgabedaten will man erhalten?</w:t>
      </w:r>
    </w:p>
    <w:p w14:paraId="525B3E85" w14:textId="376C6EB0" w:rsidR="00D44008" w:rsidRPr="0042673B" w:rsidRDefault="00D44008" w:rsidP="00D44008">
      <w:pPr>
        <w:spacing w:before="80"/>
        <w:ind w:firstLine="357"/>
        <w:rPr>
          <w:b/>
          <w:color w:val="FF0000"/>
          <w:sz w:val="28"/>
        </w:rPr>
      </w:pPr>
      <w:r w:rsidRPr="00D44008">
        <w:rPr>
          <w:b/>
          <w:color w:val="FF0000"/>
          <w:sz w:val="28"/>
        </w:rPr>
        <w:t>Das Taschengeld vom 6. bis zum 21. Lebensjahr</w:t>
      </w:r>
    </w:p>
    <w:p w14:paraId="606CE84A" w14:textId="77777777" w:rsidR="00D44008" w:rsidRPr="006A1A23" w:rsidRDefault="00D44008" w:rsidP="00D44008">
      <w:pPr>
        <w:rPr>
          <w:rFonts w:cstheme="minorHAnsi"/>
          <w:sz w:val="20"/>
        </w:rPr>
      </w:pPr>
    </w:p>
    <w:p w14:paraId="4D184529" w14:textId="77777777" w:rsidR="00D44008" w:rsidRPr="006A1A23" w:rsidRDefault="00D44008" w:rsidP="00D44008">
      <w:pPr>
        <w:rPr>
          <w:rFonts w:cstheme="minorHAnsi"/>
          <w:sz w:val="20"/>
        </w:rPr>
      </w:pPr>
    </w:p>
    <w:p w14:paraId="37220D69" w14:textId="77777777" w:rsidR="00D44008" w:rsidRDefault="00D44008" w:rsidP="00D44008">
      <w:pPr>
        <w:pStyle w:val="Listenabsatz"/>
        <w:numPr>
          <w:ilvl w:val="0"/>
          <w:numId w:val="1"/>
        </w:numPr>
        <w:ind w:left="357" w:hanging="357"/>
      </w:pPr>
      <w:r>
        <w:t>Welche Eingabedaten werden zur Bearbeitung benötigt?</w:t>
      </w:r>
    </w:p>
    <w:p w14:paraId="53EDE0DF" w14:textId="40217D4A" w:rsidR="00D44008" w:rsidRPr="00D44008" w:rsidRDefault="00D44008" w:rsidP="00D44008">
      <w:pPr>
        <w:spacing w:before="80"/>
        <w:ind w:firstLine="357"/>
        <w:rPr>
          <w:b/>
          <w:color w:val="FF0000"/>
          <w:sz w:val="28"/>
        </w:rPr>
      </w:pPr>
      <w:r w:rsidRPr="00D44008">
        <w:rPr>
          <w:b/>
          <w:color w:val="FF0000"/>
          <w:sz w:val="28"/>
        </w:rPr>
        <w:t>Das Anfangstaschengeld im 6. Lebensjahr und die jährliche Erhöhung in Euro</w:t>
      </w:r>
    </w:p>
    <w:p w14:paraId="67D8B3FC" w14:textId="77777777" w:rsidR="00D44008" w:rsidRPr="006A1A23" w:rsidRDefault="00D44008" w:rsidP="00D44008">
      <w:pPr>
        <w:rPr>
          <w:sz w:val="20"/>
        </w:rPr>
      </w:pPr>
    </w:p>
    <w:p w14:paraId="5FD06170" w14:textId="77777777" w:rsidR="00D44008" w:rsidRPr="006A1A23" w:rsidRDefault="00D44008" w:rsidP="00D44008">
      <w:pPr>
        <w:rPr>
          <w:sz w:val="20"/>
        </w:rPr>
      </w:pPr>
    </w:p>
    <w:p w14:paraId="7F7DB6BD" w14:textId="77777777" w:rsidR="00D44008" w:rsidRPr="001E5E5F" w:rsidRDefault="00D44008" w:rsidP="00D44008">
      <w:pPr>
        <w:pStyle w:val="Listenabsatz"/>
        <w:numPr>
          <w:ilvl w:val="0"/>
          <w:numId w:val="1"/>
        </w:numPr>
        <w:spacing w:after="80"/>
        <w:ind w:left="357" w:hanging="357"/>
        <w:contextualSpacing w:val="0"/>
      </w:pPr>
      <w:r>
        <w:t>Welche Eigenschaften haben die Eingabe-, Verarbeitungs- und Ausgabedaten? (</w:t>
      </w:r>
      <w:r w:rsidRPr="00B62F66">
        <w:rPr>
          <w:b/>
        </w:rPr>
        <w:t>Variablenliste</w:t>
      </w:r>
      <w:r>
        <w:t>)</w:t>
      </w:r>
    </w:p>
    <w:tbl>
      <w:tblPr>
        <w:tblStyle w:val="Tabellenraster"/>
        <w:tblW w:w="9407" w:type="dxa"/>
        <w:tblInd w:w="482" w:type="dxa"/>
        <w:tblLook w:val="04A0" w:firstRow="1" w:lastRow="0" w:firstColumn="1" w:lastColumn="0" w:noHBand="0" w:noVBand="1"/>
      </w:tblPr>
      <w:tblGrid>
        <w:gridCol w:w="5438"/>
        <w:gridCol w:w="1985"/>
        <w:gridCol w:w="1984"/>
      </w:tblGrid>
      <w:tr w:rsidR="00D44008" w14:paraId="0F1FDFD2" w14:textId="77777777" w:rsidTr="00D44008">
        <w:tc>
          <w:tcPr>
            <w:tcW w:w="5438" w:type="dxa"/>
            <w:shd w:val="clear" w:color="auto" w:fill="D9D9D9" w:themeFill="background1" w:themeFillShade="D9"/>
          </w:tcPr>
          <w:p w14:paraId="14D87BF4" w14:textId="77777777" w:rsidR="00D44008" w:rsidRPr="001E5E5F" w:rsidRDefault="00D44008" w:rsidP="00CC630B">
            <w:pPr>
              <w:pStyle w:val="Listenabsatz"/>
              <w:spacing w:before="60" w:after="60"/>
              <w:ind w:left="0"/>
              <w:contextualSpacing w:val="0"/>
              <w:jc w:val="center"/>
              <w:rPr>
                <w:b/>
              </w:rPr>
            </w:pPr>
            <w:r w:rsidRPr="001E5E5F">
              <w:rPr>
                <w:b/>
              </w:rPr>
              <w:t>Bedeutung</w:t>
            </w:r>
          </w:p>
        </w:tc>
        <w:tc>
          <w:tcPr>
            <w:tcW w:w="1985" w:type="dxa"/>
            <w:shd w:val="clear" w:color="auto" w:fill="D9D9D9" w:themeFill="background1" w:themeFillShade="D9"/>
          </w:tcPr>
          <w:p w14:paraId="50180CE4" w14:textId="77777777" w:rsidR="00D44008" w:rsidRPr="001E5E5F" w:rsidRDefault="00D44008" w:rsidP="00CC630B">
            <w:pPr>
              <w:pStyle w:val="Listenabsatz"/>
              <w:spacing w:before="60" w:after="60"/>
              <w:ind w:left="0"/>
              <w:contextualSpacing w:val="0"/>
              <w:jc w:val="center"/>
              <w:rPr>
                <w:b/>
              </w:rPr>
            </w:pPr>
            <w:r>
              <w:rPr>
                <w:b/>
              </w:rPr>
              <w:t>Datentyp</w:t>
            </w:r>
          </w:p>
        </w:tc>
        <w:tc>
          <w:tcPr>
            <w:tcW w:w="1984" w:type="dxa"/>
            <w:shd w:val="clear" w:color="auto" w:fill="D9D9D9" w:themeFill="background1" w:themeFillShade="D9"/>
          </w:tcPr>
          <w:p w14:paraId="45B36B15" w14:textId="77777777" w:rsidR="00D44008" w:rsidRPr="001E5E5F" w:rsidRDefault="00D44008" w:rsidP="00CC630B">
            <w:pPr>
              <w:pStyle w:val="Listenabsatz"/>
              <w:spacing w:before="60" w:after="60"/>
              <w:ind w:left="0"/>
              <w:contextualSpacing w:val="0"/>
              <w:jc w:val="center"/>
              <w:rPr>
                <w:b/>
              </w:rPr>
            </w:pPr>
            <w:r w:rsidRPr="001E5E5F">
              <w:rPr>
                <w:b/>
              </w:rPr>
              <w:t>Variable</w:t>
            </w:r>
          </w:p>
        </w:tc>
      </w:tr>
      <w:tr w:rsidR="00D44008" w:rsidRPr="00D44008" w14:paraId="0E2A5B50" w14:textId="77777777" w:rsidTr="00D44008">
        <w:trPr>
          <w:trHeight w:val="369"/>
        </w:trPr>
        <w:tc>
          <w:tcPr>
            <w:tcW w:w="5438" w:type="dxa"/>
          </w:tcPr>
          <w:p w14:paraId="54DA30F0" w14:textId="079C2773" w:rsidR="00D44008" w:rsidRPr="00D44008" w:rsidRDefault="00D44008" w:rsidP="00CC630B">
            <w:pPr>
              <w:pStyle w:val="Lsung"/>
              <w:rPr>
                <w:b/>
                <w:sz w:val="28"/>
              </w:rPr>
            </w:pPr>
            <w:r w:rsidRPr="00D44008">
              <w:rPr>
                <w:b/>
                <w:sz w:val="28"/>
              </w:rPr>
              <w:t>Eingabe: Anfangstaschengeld</w:t>
            </w:r>
          </w:p>
        </w:tc>
        <w:tc>
          <w:tcPr>
            <w:tcW w:w="1985" w:type="dxa"/>
          </w:tcPr>
          <w:p w14:paraId="51944320" w14:textId="404F12E0" w:rsidR="00D44008" w:rsidRPr="00D44008" w:rsidRDefault="00D44008" w:rsidP="00CC630B">
            <w:pPr>
              <w:pStyle w:val="Lsung"/>
              <w:rPr>
                <w:b/>
                <w:sz w:val="28"/>
              </w:rPr>
            </w:pPr>
            <w:r w:rsidRPr="00D44008">
              <w:rPr>
                <w:b/>
                <w:sz w:val="28"/>
              </w:rPr>
              <w:t>Dezimalzahl</w:t>
            </w:r>
          </w:p>
        </w:tc>
        <w:tc>
          <w:tcPr>
            <w:tcW w:w="1984" w:type="dxa"/>
          </w:tcPr>
          <w:p w14:paraId="3FDFF798" w14:textId="7D9073E7" w:rsidR="00D44008" w:rsidRPr="00D44008" w:rsidRDefault="00D44008" w:rsidP="00CC630B">
            <w:pPr>
              <w:pStyle w:val="Lsung"/>
              <w:rPr>
                <w:b/>
                <w:sz w:val="28"/>
              </w:rPr>
            </w:pPr>
            <w:r w:rsidRPr="00D44008">
              <w:rPr>
                <w:b/>
                <w:sz w:val="28"/>
              </w:rPr>
              <w:t>taschengeld</w:t>
            </w:r>
          </w:p>
        </w:tc>
      </w:tr>
      <w:tr w:rsidR="00D44008" w:rsidRPr="00D44008" w14:paraId="6B0B1640" w14:textId="77777777" w:rsidTr="00D44008">
        <w:trPr>
          <w:trHeight w:val="369"/>
        </w:trPr>
        <w:tc>
          <w:tcPr>
            <w:tcW w:w="5438" w:type="dxa"/>
          </w:tcPr>
          <w:p w14:paraId="09FDBE6B" w14:textId="27A8C9DE" w:rsidR="00D44008" w:rsidRPr="00D44008" w:rsidRDefault="00D44008" w:rsidP="00CC630B">
            <w:pPr>
              <w:pStyle w:val="Lsung"/>
              <w:rPr>
                <w:b/>
                <w:sz w:val="28"/>
              </w:rPr>
            </w:pPr>
            <w:r w:rsidRPr="00D44008">
              <w:rPr>
                <w:b/>
                <w:sz w:val="28"/>
              </w:rPr>
              <w:t>Eingabe: jährliche Erhöhung in Euro</w:t>
            </w:r>
          </w:p>
        </w:tc>
        <w:tc>
          <w:tcPr>
            <w:tcW w:w="1985" w:type="dxa"/>
          </w:tcPr>
          <w:p w14:paraId="667EC4BE" w14:textId="3493E5C8" w:rsidR="00D44008" w:rsidRPr="00D44008" w:rsidRDefault="00D44008" w:rsidP="00CC630B">
            <w:pPr>
              <w:pStyle w:val="Lsung"/>
              <w:rPr>
                <w:b/>
                <w:sz w:val="28"/>
              </w:rPr>
            </w:pPr>
            <w:r w:rsidRPr="00D44008">
              <w:rPr>
                <w:b/>
                <w:sz w:val="28"/>
              </w:rPr>
              <w:t>Dezimalzahl</w:t>
            </w:r>
          </w:p>
        </w:tc>
        <w:tc>
          <w:tcPr>
            <w:tcW w:w="1984" w:type="dxa"/>
          </w:tcPr>
          <w:p w14:paraId="284E9DDE" w14:textId="3465EAAC" w:rsidR="00D44008" w:rsidRPr="00D44008" w:rsidRDefault="00D44008" w:rsidP="00CC630B">
            <w:pPr>
              <w:pStyle w:val="Lsung"/>
              <w:rPr>
                <w:b/>
                <w:sz w:val="28"/>
              </w:rPr>
            </w:pPr>
            <w:r w:rsidRPr="00D44008">
              <w:rPr>
                <w:b/>
                <w:sz w:val="28"/>
              </w:rPr>
              <w:t>erhoehung</w:t>
            </w:r>
          </w:p>
        </w:tc>
      </w:tr>
      <w:tr w:rsidR="00D44008" w:rsidRPr="008D3394" w14:paraId="5D16B03C" w14:textId="77777777" w:rsidTr="00D44008">
        <w:trPr>
          <w:trHeight w:val="369"/>
        </w:trPr>
        <w:tc>
          <w:tcPr>
            <w:tcW w:w="5438" w:type="dxa"/>
          </w:tcPr>
          <w:p w14:paraId="6E0FC80A" w14:textId="2776F1C5" w:rsidR="00D44008" w:rsidRPr="00D44008" w:rsidRDefault="00C76DAF" w:rsidP="00CC630B">
            <w:pPr>
              <w:pStyle w:val="Lsung"/>
              <w:rPr>
                <w:b/>
                <w:sz w:val="28"/>
              </w:rPr>
            </w:pPr>
            <w:r>
              <w:rPr>
                <w:b/>
                <w:sz w:val="28"/>
              </w:rPr>
              <w:t>Berechnung</w:t>
            </w:r>
            <w:bookmarkStart w:id="0" w:name="_GoBack"/>
            <w:bookmarkEnd w:id="0"/>
            <w:r w:rsidR="00D44008" w:rsidRPr="00D44008">
              <w:rPr>
                <w:b/>
                <w:sz w:val="28"/>
              </w:rPr>
              <w:t xml:space="preserve"> und Ausgabe: i-tes Lebensjahr</w:t>
            </w:r>
          </w:p>
        </w:tc>
        <w:tc>
          <w:tcPr>
            <w:tcW w:w="1985" w:type="dxa"/>
          </w:tcPr>
          <w:p w14:paraId="6E7A24E9" w14:textId="77777777" w:rsidR="00D44008" w:rsidRPr="00D44008" w:rsidRDefault="00D44008" w:rsidP="00CC630B">
            <w:pPr>
              <w:pStyle w:val="Lsung"/>
              <w:rPr>
                <w:b/>
                <w:sz w:val="28"/>
              </w:rPr>
            </w:pPr>
            <w:r w:rsidRPr="00D44008">
              <w:rPr>
                <w:b/>
                <w:sz w:val="28"/>
              </w:rPr>
              <w:t>Ganzzahl</w:t>
            </w:r>
          </w:p>
        </w:tc>
        <w:tc>
          <w:tcPr>
            <w:tcW w:w="1984" w:type="dxa"/>
          </w:tcPr>
          <w:p w14:paraId="5EE6F375" w14:textId="77777777" w:rsidR="00D44008" w:rsidRPr="00D44008" w:rsidRDefault="00D44008" w:rsidP="00CC630B">
            <w:pPr>
              <w:pStyle w:val="Lsung"/>
              <w:rPr>
                <w:b/>
                <w:sz w:val="28"/>
              </w:rPr>
            </w:pPr>
            <w:r w:rsidRPr="00D44008">
              <w:rPr>
                <w:b/>
                <w:sz w:val="28"/>
              </w:rPr>
              <w:t>alter</w:t>
            </w:r>
          </w:p>
        </w:tc>
      </w:tr>
      <w:tr w:rsidR="00D44008" w:rsidRPr="008D3394" w14:paraId="72F15807" w14:textId="77777777" w:rsidTr="00D44008">
        <w:trPr>
          <w:trHeight w:val="369"/>
        </w:trPr>
        <w:tc>
          <w:tcPr>
            <w:tcW w:w="5438" w:type="dxa"/>
          </w:tcPr>
          <w:p w14:paraId="236195D4" w14:textId="00EA52DC" w:rsidR="00D44008" w:rsidRPr="008D3394" w:rsidRDefault="00C76DAF" w:rsidP="00D44008">
            <w:pPr>
              <w:pStyle w:val="Lsung"/>
              <w:ind w:right="-108"/>
              <w:rPr>
                <w:color w:val="auto"/>
              </w:rPr>
            </w:pPr>
            <w:r>
              <w:rPr>
                <w:b/>
                <w:sz w:val="28"/>
              </w:rPr>
              <w:t>Berechnung</w:t>
            </w:r>
            <w:r w:rsidR="00D44008" w:rsidRPr="00D44008">
              <w:rPr>
                <w:b/>
                <w:sz w:val="28"/>
              </w:rPr>
              <w:t xml:space="preserve"> und Ausgabe: i-tes </w:t>
            </w:r>
            <w:r w:rsidR="00D44008">
              <w:rPr>
                <w:b/>
                <w:sz w:val="28"/>
              </w:rPr>
              <w:t>Taschengeld</w:t>
            </w:r>
          </w:p>
        </w:tc>
        <w:tc>
          <w:tcPr>
            <w:tcW w:w="1985" w:type="dxa"/>
          </w:tcPr>
          <w:p w14:paraId="71BDB42A" w14:textId="0DF22867" w:rsidR="00D44008" w:rsidRPr="008D3394" w:rsidRDefault="00D44008" w:rsidP="00CC630B">
            <w:pPr>
              <w:pStyle w:val="Lsung"/>
              <w:rPr>
                <w:color w:val="auto"/>
              </w:rPr>
            </w:pPr>
            <w:r w:rsidRPr="00D44008">
              <w:rPr>
                <w:b/>
                <w:sz w:val="28"/>
              </w:rPr>
              <w:t>Dezimalzahl</w:t>
            </w:r>
          </w:p>
        </w:tc>
        <w:tc>
          <w:tcPr>
            <w:tcW w:w="1984" w:type="dxa"/>
          </w:tcPr>
          <w:p w14:paraId="15B59A68" w14:textId="3450A289" w:rsidR="00D44008" w:rsidRPr="00D44008" w:rsidRDefault="00D44008" w:rsidP="00CC630B">
            <w:pPr>
              <w:pStyle w:val="Lsung"/>
              <w:rPr>
                <w:b/>
                <w:color w:val="auto"/>
              </w:rPr>
            </w:pPr>
            <w:r w:rsidRPr="00D44008">
              <w:rPr>
                <w:b/>
                <w:sz w:val="28"/>
              </w:rPr>
              <w:t>taschengeld</w:t>
            </w:r>
          </w:p>
        </w:tc>
      </w:tr>
    </w:tbl>
    <w:p w14:paraId="2FCAF2FD" w14:textId="77777777" w:rsidR="00D44008" w:rsidRPr="006A1A23" w:rsidRDefault="00D44008" w:rsidP="00D44008">
      <w:pPr>
        <w:spacing w:before="20"/>
        <w:rPr>
          <w:sz w:val="20"/>
        </w:rPr>
      </w:pPr>
    </w:p>
    <w:p w14:paraId="17D8A3DD" w14:textId="77777777" w:rsidR="00D44008" w:rsidRPr="006A1A23" w:rsidRDefault="00D44008" w:rsidP="00D44008">
      <w:pPr>
        <w:spacing w:before="20"/>
        <w:rPr>
          <w:sz w:val="20"/>
        </w:rPr>
      </w:pPr>
    </w:p>
    <w:p w14:paraId="6D13017E" w14:textId="77777777" w:rsidR="00D44008" w:rsidRDefault="00D44008" w:rsidP="00D44008">
      <w:pPr>
        <w:pStyle w:val="Listenabsatz"/>
        <w:numPr>
          <w:ilvl w:val="0"/>
          <w:numId w:val="1"/>
        </w:numPr>
        <w:spacing w:after="80"/>
        <w:ind w:left="357" w:hanging="357"/>
        <w:contextualSpacing w:val="0"/>
      </w:pPr>
      <w:r>
        <w:t>Bildschirmausgabe des Programms (Beispieldaten):</w:t>
      </w:r>
    </w:p>
    <w:tbl>
      <w:tblPr>
        <w:tblStyle w:val="Tabellenraster"/>
        <w:tblW w:w="0" w:type="auto"/>
        <w:tblInd w:w="482" w:type="dxa"/>
        <w:tblLook w:val="04A0" w:firstRow="1" w:lastRow="0" w:firstColumn="1" w:lastColumn="0" w:noHBand="0" w:noVBand="1"/>
      </w:tblPr>
      <w:tblGrid>
        <w:gridCol w:w="9597"/>
      </w:tblGrid>
      <w:tr w:rsidR="00D44008" w14:paraId="170D45AA" w14:textId="77777777" w:rsidTr="00CC630B">
        <w:trPr>
          <w:trHeight w:val="540"/>
        </w:trPr>
        <w:tc>
          <w:tcPr>
            <w:tcW w:w="9597" w:type="dxa"/>
          </w:tcPr>
          <w:p w14:paraId="0D2D1F0F" w14:textId="77777777" w:rsidR="00D44008" w:rsidRPr="00483F6C" w:rsidRDefault="00D44008" w:rsidP="00CC630B">
            <w:pPr>
              <w:tabs>
                <w:tab w:val="left" w:pos="3356"/>
              </w:tabs>
              <w:spacing w:before="60" w:after="60"/>
              <w:rPr>
                <w:noProof/>
                <w:lang w:eastAsia="de-DE"/>
              </w:rPr>
            </w:pPr>
            <w:r w:rsidRPr="00DD4577">
              <w:rPr>
                <w:noProof/>
                <w:lang w:eastAsia="de-DE"/>
              </w:rPr>
              <w:drawing>
                <wp:inline distT="0" distB="0" distL="0" distR="0" wp14:anchorId="48CFEF72" wp14:editId="17B754D6">
                  <wp:extent cx="2681580" cy="2181225"/>
                  <wp:effectExtent l="19050" t="19050" r="508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6962" cy="2307615"/>
                          </a:xfrm>
                          <a:prstGeom prst="rect">
                            <a:avLst/>
                          </a:prstGeom>
                          <a:ln>
                            <a:solidFill>
                              <a:schemeClr val="tx1">
                                <a:lumMod val="95000"/>
                                <a:lumOff val="5000"/>
                              </a:schemeClr>
                            </a:solidFill>
                          </a:ln>
                        </pic:spPr>
                      </pic:pic>
                    </a:graphicData>
                  </a:graphic>
                </wp:inline>
              </w:drawing>
            </w:r>
          </w:p>
        </w:tc>
      </w:tr>
    </w:tbl>
    <w:p w14:paraId="0299BA00" w14:textId="77777777" w:rsidR="00D44008" w:rsidRPr="00DA7A72" w:rsidRDefault="00D44008" w:rsidP="00D44008">
      <w:pPr>
        <w:spacing w:before="20"/>
        <w:rPr>
          <w:sz w:val="22"/>
        </w:rPr>
      </w:pPr>
    </w:p>
    <w:p w14:paraId="5E813BE2" w14:textId="77777777" w:rsidR="00D44008" w:rsidRDefault="00D44008" w:rsidP="00D44008">
      <w:pPr>
        <w:pStyle w:val="Listenabsatz"/>
        <w:numPr>
          <w:ilvl w:val="0"/>
          <w:numId w:val="1"/>
        </w:numPr>
        <w:spacing w:after="80"/>
        <w:ind w:left="357" w:hanging="357"/>
        <w:contextualSpacing w:val="0"/>
      </w:pPr>
      <w:r>
        <w:t>Verarbeitung</w:t>
      </w:r>
    </w:p>
    <w:tbl>
      <w:tblPr>
        <w:tblStyle w:val="Tabellenraster"/>
        <w:tblW w:w="0" w:type="auto"/>
        <w:tblInd w:w="482" w:type="dxa"/>
        <w:tblLook w:val="04A0" w:firstRow="1" w:lastRow="0" w:firstColumn="1" w:lastColumn="0" w:noHBand="0" w:noVBand="1"/>
      </w:tblPr>
      <w:tblGrid>
        <w:gridCol w:w="9712"/>
      </w:tblGrid>
      <w:tr w:rsidR="00D44008" w:rsidRPr="008D3394" w14:paraId="27CA23AC" w14:textId="77777777" w:rsidTr="00CC630B">
        <w:tc>
          <w:tcPr>
            <w:tcW w:w="9834" w:type="dxa"/>
          </w:tcPr>
          <w:p w14:paraId="3E5D992D" w14:textId="0AA55414" w:rsidR="00D44008" w:rsidRPr="00D44008" w:rsidRDefault="00D44008" w:rsidP="00845A50">
            <w:pPr>
              <w:pStyle w:val="Listenabsatz"/>
              <w:tabs>
                <w:tab w:val="left" w:pos="4028"/>
              </w:tabs>
              <w:spacing w:before="160" w:after="160"/>
              <w:ind w:left="0"/>
              <w:contextualSpacing w:val="0"/>
              <w:rPr>
                <w:b/>
                <w:sz w:val="28"/>
              </w:rPr>
            </w:pPr>
            <w:r w:rsidRPr="00D44008">
              <w:rPr>
                <w:b/>
                <w:color w:val="FF0000"/>
                <w:sz w:val="28"/>
              </w:rPr>
              <w:t>Für jedes Jahr wird berechnet:</w:t>
            </w:r>
            <w:r w:rsidRPr="00D44008">
              <w:rPr>
                <w:b/>
                <w:color w:val="FF0000"/>
                <w:sz w:val="28"/>
              </w:rPr>
              <w:tab/>
            </w:r>
            <w:r w:rsidRPr="00D44008">
              <w:rPr>
                <w:rFonts w:cstheme="minorHAnsi"/>
                <w:b/>
                <w:color w:val="FF0000"/>
                <w:sz w:val="28"/>
                <w:szCs w:val="28"/>
              </w:rPr>
              <w:t>taschengeld = taschengeld + erhoehung</w:t>
            </w:r>
          </w:p>
        </w:tc>
      </w:tr>
    </w:tbl>
    <w:p w14:paraId="10C74C89" w14:textId="77777777" w:rsidR="00D44008" w:rsidRPr="00450027" w:rsidRDefault="00D44008" w:rsidP="00D44008"/>
    <w:p w14:paraId="330EC980" w14:textId="77777777" w:rsidR="00D44008" w:rsidRDefault="00D44008" w:rsidP="00272B98">
      <w:pPr>
        <w:rPr>
          <w:rFonts w:cstheme="minorHAnsi"/>
        </w:rPr>
      </w:pPr>
    </w:p>
    <w:p w14:paraId="5954FA15" w14:textId="77777777" w:rsidR="00D44008" w:rsidRDefault="00D44008" w:rsidP="00272B98">
      <w:pPr>
        <w:rPr>
          <w:rFonts w:cstheme="minorHAnsi"/>
        </w:rPr>
      </w:pPr>
    </w:p>
    <w:p w14:paraId="1145BC93" w14:textId="77777777" w:rsidR="003B5A55" w:rsidRDefault="003B5A55" w:rsidP="001A1A8A"/>
    <w:p w14:paraId="3B5FFC17" w14:textId="77777777" w:rsidR="003B5A55" w:rsidRPr="001B5428" w:rsidRDefault="003B5A55" w:rsidP="003B5A55">
      <w:pPr>
        <w:pBdr>
          <w:bottom w:val="single" w:sz="4" w:space="1" w:color="auto"/>
        </w:pBdr>
        <w:rPr>
          <w:b/>
          <w:sz w:val="32"/>
        </w:rPr>
      </w:pPr>
      <w:r w:rsidRPr="001B5428">
        <w:rPr>
          <w:b/>
          <w:sz w:val="32"/>
        </w:rPr>
        <w:t>(III) Struktogramm</w:t>
      </w:r>
    </w:p>
    <w:p w14:paraId="6C56CA08" w14:textId="77777777" w:rsidR="003B5A55" w:rsidRDefault="003B5A55" w:rsidP="001A1A8A"/>
    <w:p w14:paraId="4BF7D29D" w14:textId="271AE6DC" w:rsidR="009D7275" w:rsidRDefault="009D7275" w:rsidP="001A1A8A">
      <w:r>
        <w:rPr>
          <w:noProof/>
          <w:lang w:eastAsia="de-DE"/>
        </w:rPr>
        <w:drawing>
          <wp:inline distT="0" distB="0" distL="0" distR="0" wp14:anchorId="4E174C47" wp14:editId="29DB2869">
            <wp:extent cx="3990975" cy="17335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3_2_1_Loesung_ for_Taschengeld.png"/>
                    <pic:cNvPicPr/>
                  </pic:nvPicPr>
                  <pic:blipFill>
                    <a:blip r:embed="rId9">
                      <a:extLst>
                        <a:ext uri="{28A0092B-C50C-407E-A947-70E740481C1C}">
                          <a14:useLocalDpi xmlns:a14="http://schemas.microsoft.com/office/drawing/2010/main" val="0"/>
                        </a:ext>
                      </a:extLst>
                    </a:blip>
                    <a:stretch>
                      <a:fillRect/>
                    </a:stretch>
                  </pic:blipFill>
                  <pic:spPr>
                    <a:xfrm>
                      <a:off x="0" y="0"/>
                      <a:ext cx="3990975" cy="1733550"/>
                    </a:xfrm>
                    <a:prstGeom prst="rect">
                      <a:avLst/>
                    </a:prstGeom>
                  </pic:spPr>
                </pic:pic>
              </a:graphicData>
            </a:graphic>
          </wp:inline>
        </w:drawing>
      </w:r>
    </w:p>
    <w:p w14:paraId="3A330E58" w14:textId="77777777" w:rsidR="00DC137F" w:rsidRDefault="00DC137F" w:rsidP="00DC137F">
      <w:pPr>
        <w:rPr>
          <w:b/>
          <w:sz w:val="32"/>
        </w:rPr>
      </w:pPr>
    </w:p>
    <w:p w14:paraId="53BA2B32" w14:textId="77777777" w:rsidR="00DC137F" w:rsidRDefault="00DC137F" w:rsidP="00DC137F">
      <w:pPr>
        <w:rPr>
          <w:b/>
          <w:sz w:val="32"/>
        </w:rPr>
      </w:pPr>
    </w:p>
    <w:p w14:paraId="28180637" w14:textId="77777777" w:rsidR="00DC137F" w:rsidRDefault="00DC137F" w:rsidP="00DC137F">
      <w:pPr>
        <w:rPr>
          <w:b/>
          <w:sz w:val="32"/>
        </w:rPr>
      </w:pPr>
    </w:p>
    <w:p w14:paraId="3CB338C8" w14:textId="77777777" w:rsidR="00DC137F" w:rsidRPr="009951C5" w:rsidRDefault="00DC137F" w:rsidP="00DC137F">
      <w:pPr>
        <w:pBdr>
          <w:bottom w:val="single" w:sz="4" w:space="1" w:color="auto"/>
        </w:pBdr>
        <w:rPr>
          <w:b/>
          <w:sz w:val="32"/>
        </w:rPr>
      </w:pPr>
      <w:r>
        <w:rPr>
          <w:b/>
          <w:sz w:val="32"/>
        </w:rPr>
        <w:t>(IV</w:t>
      </w:r>
      <w:r w:rsidRPr="009951C5">
        <w:rPr>
          <w:b/>
          <w:sz w:val="32"/>
        </w:rPr>
        <w:t>) Programmcode (</w:t>
      </w:r>
      <w:r>
        <w:rPr>
          <w:b/>
          <w:sz w:val="32"/>
        </w:rPr>
        <w:t>Python</w:t>
      </w:r>
      <w:r w:rsidRPr="009951C5">
        <w:rPr>
          <w:b/>
          <w:sz w:val="32"/>
        </w:rPr>
        <w:t>-Code)</w:t>
      </w:r>
    </w:p>
    <w:p w14:paraId="244FBE2E" w14:textId="77777777" w:rsidR="00FB289E" w:rsidRPr="002F0FE7" w:rsidRDefault="00FB289E"/>
    <w:p w14:paraId="223FBF4F" w14:textId="77777777" w:rsidR="002F0FE7" w:rsidRPr="00DC137F" w:rsidRDefault="002F0FE7" w:rsidP="00DC137F">
      <w:pPr>
        <w:rPr>
          <w:rFonts w:ascii="Courier New" w:hAnsi="Courier New" w:cs="Courier New"/>
          <w:szCs w:val="20"/>
        </w:rPr>
      </w:pPr>
      <w:r w:rsidRPr="00DC137F">
        <w:rPr>
          <w:rFonts w:ascii="Courier New" w:hAnsi="Courier New" w:cs="Courier New"/>
          <w:szCs w:val="20"/>
        </w:rPr>
        <w:t>taschengeld = float(input("Wie hoch ist das erste Taschengeld? "))</w:t>
      </w:r>
    </w:p>
    <w:p w14:paraId="029AEFF4" w14:textId="77777777" w:rsidR="002F0FE7" w:rsidRPr="00DC137F" w:rsidRDefault="002F0FE7" w:rsidP="00DC137F">
      <w:pPr>
        <w:rPr>
          <w:rFonts w:ascii="Courier New" w:hAnsi="Courier New" w:cs="Courier New"/>
          <w:szCs w:val="20"/>
        </w:rPr>
      </w:pPr>
      <w:r w:rsidRPr="00DC137F">
        <w:rPr>
          <w:rFonts w:ascii="Courier New" w:hAnsi="Courier New" w:cs="Courier New"/>
          <w:szCs w:val="20"/>
        </w:rPr>
        <w:t>erhoehung = float(input("Jährliche Erhöhung des Taschengelds: "))</w:t>
      </w:r>
    </w:p>
    <w:p w14:paraId="0CF4043D" w14:textId="77777777" w:rsidR="002F0FE7" w:rsidRPr="00DC137F" w:rsidRDefault="002F0FE7" w:rsidP="00DC137F">
      <w:pPr>
        <w:rPr>
          <w:rFonts w:ascii="Courier New" w:hAnsi="Courier New" w:cs="Courier New"/>
          <w:szCs w:val="20"/>
        </w:rPr>
      </w:pPr>
      <w:r w:rsidRPr="00DC137F">
        <w:rPr>
          <w:rFonts w:ascii="Courier New" w:hAnsi="Courier New" w:cs="Courier New"/>
          <w:szCs w:val="20"/>
        </w:rPr>
        <w:t>for alter in range(6, 22):</w:t>
      </w:r>
    </w:p>
    <w:p w14:paraId="08534C2B" w14:textId="77777777" w:rsidR="002F0FE7" w:rsidRPr="00DC137F" w:rsidRDefault="002F0FE7" w:rsidP="00DC137F">
      <w:pPr>
        <w:rPr>
          <w:rFonts w:ascii="Courier New" w:hAnsi="Courier New" w:cs="Courier New"/>
          <w:szCs w:val="20"/>
        </w:rPr>
      </w:pPr>
      <w:r w:rsidRPr="00DC137F">
        <w:rPr>
          <w:rFonts w:ascii="Courier New" w:hAnsi="Courier New" w:cs="Courier New"/>
          <w:szCs w:val="20"/>
        </w:rPr>
        <w:t xml:space="preserve">    print("Alter", alter, ":", taschengeld, "€")</w:t>
      </w:r>
    </w:p>
    <w:p w14:paraId="3FD0AA76" w14:textId="77777777" w:rsidR="00DC137F" w:rsidRDefault="002F0FE7" w:rsidP="00DC137F">
      <w:pPr>
        <w:rPr>
          <w:rFonts w:ascii="Courier New" w:hAnsi="Courier New" w:cs="Courier New"/>
          <w:sz w:val="16"/>
        </w:rPr>
      </w:pPr>
      <w:r w:rsidRPr="00DC137F">
        <w:rPr>
          <w:rFonts w:ascii="Courier New" w:hAnsi="Courier New" w:cs="Courier New"/>
          <w:szCs w:val="20"/>
        </w:rPr>
        <w:t xml:space="preserve">    taschengeld = taschengeld + erhoehung</w:t>
      </w:r>
    </w:p>
    <w:p w14:paraId="43284DC7" w14:textId="77777777" w:rsidR="00DC137F" w:rsidRDefault="00DC137F" w:rsidP="00DC137F">
      <w:pPr>
        <w:rPr>
          <w:rFonts w:ascii="Courier New" w:hAnsi="Courier New" w:cs="Courier New"/>
          <w:sz w:val="16"/>
        </w:rPr>
      </w:pPr>
    </w:p>
    <w:p w14:paraId="4069CAA9" w14:textId="77777777" w:rsidR="00DC137F" w:rsidRPr="00D97A82" w:rsidRDefault="00DC137F" w:rsidP="00DC137F">
      <w:pPr>
        <w:rPr>
          <w:rFonts w:ascii="Courier New" w:hAnsi="Courier New" w:cs="Courier New"/>
          <w:sz w:val="16"/>
        </w:rPr>
      </w:pPr>
    </w:p>
    <w:p w14:paraId="7C3CAE1F" w14:textId="240A86DC" w:rsidR="00DC137F" w:rsidRPr="001845F9" w:rsidRDefault="00DC137F" w:rsidP="00DC137F">
      <w:pPr>
        <w:rPr>
          <w:rFonts w:ascii="Courier New" w:hAnsi="Courier New" w:cs="Courier New"/>
          <w:sz w:val="20"/>
        </w:rPr>
      </w:pPr>
      <w:r w:rsidRPr="00583D02">
        <w:rPr>
          <w:rFonts w:ascii="Courier New" w:hAnsi="Courier New" w:cs="Courier New"/>
          <w:b/>
          <w:sz w:val="20"/>
        </w:rPr>
        <w:t>Datei:</w:t>
      </w:r>
      <w:r w:rsidRPr="001845F9">
        <w:rPr>
          <w:rFonts w:ascii="Courier New" w:hAnsi="Courier New" w:cs="Courier New"/>
          <w:sz w:val="20"/>
        </w:rPr>
        <w:t xml:space="preserve"> </w:t>
      </w:r>
      <w:r w:rsidRPr="00DC137F">
        <w:rPr>
          <w:rFonts w:ascii="Courier New" w:hAnsi="Courier New" w:cs="Courier New"/>
          <w:sz w:val="20"/>
        </w:rPr>
        <w:t>L3_2_1_Loesung_for_Taschengeld.py</w:t>
      </w:r>
    </w:p>
    <w:p w14:paraId="3EF0CB81" w14:textId="77777777" w:rsidR="00DC137F" w:rsidRDefault="00DC137F" w:rsidP="00DC137F"/>
    <w:p w14:paraId="40684A9F" w14:textId="77777777" w:rsidR="0012379F" w:rsidRDefault="0012379F" w:rsidP="00DC137F"/>
    <w:p w14:paraId="36BBF199" w14:textId="77777777" w:rsidR="00DC137F" w:rsidRDefault="00DC137F" w:rsidP="00DC137F"/>
    <w:p w14:paraId="63305D56" w14:textId="77777777" w:rsidR="00DC137F" w:rsidRDefault="00DC137F" w:rsidP="00DC137F"/>
    <w:p w14:paraId="51799584" w14:textId="77777777" w:rsidR="00DC137F" w:rsidRDefault="00DC137F" w:rsidP="00DC137F"/>
    <w:sectPr w:rsidR="00DC137F" w:rsidSect="00755CF9">
      <w:headerReference w:type="default" r:id="rId10"/>
      <w:footerReference w:type="default" r:id="rId11"/>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2C18B" w14:textId="77777777" w:rsidR="006E58F5" w:rsidRDefault="006E58F5" w:rsidP="00C70A0A">
      <w:r>
        <w:separator/>
      </w:r>
    </w:p>
  </w:endnote>
  <w:endnote w:type="continuationSeparator" w:id="0">
    <w:p w14:paraId="1DB0E5E5" w14:textId="77777777" w:rsidR="006E58F5" w:rsidRDefault="006E58F5"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10065"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977"/>
    </w:tblGrid>
    <w:tr w:rsidR="00D44008" w:rsidRPr="007A58B4" w14:paraId="11FAB424" w14:textId="77777777" w:rsidTr="00CC630B">
      <w:tc>
        <w:tcPr>
          <w:tcW w:w="7088" w:type="dxa"/>
        </w:tcPr>
        <w:p w14:paraId="104033B4" w14:textId="77777777" w:rsidR="00D44008" w:rsidRPr="007A58B4" w:rsidRDefault="00D44008" w:rsidP="00D44008">
          <w:pPr>
            <w:pStyle w:val="Fuzeile"/>
            <w:ind w:left="-108"/>
            <w:rPr>
              <w:rFonts w:cstheme="minorHAnsi"/>
              <w:sz w:val="20"/>
              <w:szCs w:val="16"/>
            </w:rPr>
          </w:pPr>
          <w:r w:rsidRPr="007A58B4">
            <w:rPr>
              <w:rFonts w:cstheme="minorHAnsi"/>
              <w:sz w:val="20"/>
              <w:szCs w:val="16"/>
            </w:rPr>
            <w:fldChar w:fldCharType="begin"/>
          </w:r>
          <w:r w:rsidRPr="007A58B4">
            <w:rPr>
              <w:rFonts w:cs="Times New Roman"/>
              <w:sz w:val="20"/>
              <w:szCs w:val="16"/>
            </w:rPr>
            <w:instrText xml:space="preserve"> FILENAME \* MERGEFORMAT </w:instrText>
          </w:r>
          <w:r w:rsidRPr="007A58B4">
            <w:rPr>
              <w:rFonts w:cstheme="minorHAnsi"/>
              <w:sz w:val="20"/>
              <w:szCs w:val="16"/>
            </w:rPr>
            <w:fldChar w:fldCharType="separate"/>
          </w:r>
          <w:r>
            <w:rPr>
              <w:rFonts w:cs="Times New Roman"/>
              <w:noProof/>
              <w:sz w:val="20"/>
              <w:szCs w:val="16"/>
            </w:rPr>
            <w:t>L3_2_1 Lösung for Taschengeld.docx</w:t>
          </w:r>
          <w:r w:rsidRPr="007A58B4">
            <w:rPr>
              <w:rFonts w:cstheme="minorHAnsi"/>
              <w:sz w:val="20"/>
              <w:szCs w:val="16"/>
            </w:rPr>
            <w:fldChar w:fldCharType="end"/>
          </w:r>
        </w:p>
      </w:tc>
      <w:tc>
        <w:tcPr>
          <w:tcW w:w="2977" w:type="dxa"/>
        </w:tcPr>
        <w:p w14:paraId="0A0C3931" w14:textId="77777777" w:rsidR="00D44008" w:rsidRPr="007A58B4" w:rsidRDefault="00D44008" w:rsidP="00D44008">
          <w:pPr>
            <w:pStyle w:val="Fuzeile"/>
            <w:jc w:val="right"/>
            <w:rPr>
              <w:rFonts w:cstheme="minorHAnsi"/>
              <w:sz w:val="20"/>
              <w:szCs w:val="24"/>
            </w:rPr>
          </w:pPr>
          <w:r w:rsidRPr="007A58B4">
            <w:rPr>
              <w:rFonts w:cstheme="minorHAnsi"/>
              <w:sz w:val="20"/>
              <w:szCs w:val="24"/>
            </w:rPr>
            <w:t xml:space="preserve">Seite </w:t>
          </w:r>
          <w:r w:rsidRPr="007A58B4">
            <w:rPr>
              <w:rFonts w:cstheme="minorHAnsi"/>
              <w:sz w:val="20"/>
              <w:szCs w:val="24"/>
            </w:rPr>
            <w:fldChar w:fldCharType="begin"/>
          </w:r>
          <w:r w:rsidRPr="007A58B4">
            <w:rPr>
              <w:rFonts w:cstheme="minorHAnsi"/>
              <w:sz w:val="20"/>
              <w:szCs w:val="24"/>
            </w:rPr>
            <w:instrText xml:space="preserve"> PAGE   \* MERGEFORMAT </w:instrText>
          </w:r>
          <w:r w:rsidRPr="007A58B4">
            <w:rPr>
              <w:rFonts w:cstheme="minorHAnsi"/>
              <w:sz w:val="20"/>
              <w:szCs w:val="24"/>
            </w:rPr>
            <w:fldChar w:fldCharType="separate"/>
          </w:r>
          <w:r w:rsidR="00C76DAF">
            <w:rPr>
              <w:rFonts w:cstheme="minorHAnsi"/>
              <w:noProof/>
              <w:sz w:val="20"/>
              <w:szCs w:val="24"/>
            </w:rPr>
            <w:t>1</w:t>
          </w:r>
          <w:r w:rsidRPr="007A58B4">
            <w:rPr>
              <w:rFonts w:cstheme="minorHAnsi"/>
              <w:sz w:val="20"/>
              <w:szCs w:val="24"/>
            </w:rPr>
            <w:fldChar w:fldCharType="end"/>
          </w:r>
          <w:r w:rsidRPr="007A58B4">
            <w:rPr>
              <w:rFonts w:cstheme="minorHAnsi"/>
              <w:sz w:val="20"/>
              <w:szCs w:val="24"/>
            </w:rPr>
            <w:t xml:space="preserve"> von </w:t>
          </w:r>
          <w:r w:rsidRPr="007A58B4">
            <w:rPr>
              <w:rFonts w:cstheme="minorHAnsi"/>
              <w:sz w:val="20"/>
              <w:szCs w:val="24"/>
            </w:rPr>
            <w:fldChar w:fldCharType="begin"/>
          </w:r>
          <w:r w:rsidRPr="007A58B4">
            <w:rPr>
              <w:rFonts w:cstheme="minorHAnsi"/>
              <w:sz w:val="20"/>
              <w:szCs w:val="24"/>
            </w:rPr>
            <w:instrText xml:space="preserve"> NUMPAGES   \* MERGEFORMAT </w:instrText>
          </w:r>
          <w:r w:rsidRPr="007A58B4">
            <w:rPr>
              <w:rFonts w:cstheme="minorHAnsi"/>
              <w:sz w:val="20"/>
              <w:szCs w:val="24"/>
            </w:rPr>
            <w:fldChar w:fldCharType="separate"/>
          </w:r>
          <w:r w:rsidR="00C76DAF">
            <w:rPr>
              <w:rFonts w:cstheme="minorHAnsi"/>
              <w:noProof/>
              <w:sz w:val="20"/>
              <w:szCs w:val="24"/>
            </w:rPr>
            <w:t>2</w:t>
          </w:r>
          <w:r w:rsidRPr="007A58B4">
            <w:rPr>
              <w:rFonts w:cstheme="minorHAnsi"/>
              <w:sz w:val="20"/>
              <w:szCs w:val="24"/>
            </w:rPr>
            <w:fldChar w:fldCharType="end"/>
          </w:r>
        </w:p>
      </w:tc>
    </w:tr>
  </w:tbl>
  <w:p w14:paraId="59DD8A6A" w14:textId="77777777" w:rsidR="00D44008" w:rsidRDefault="00D44008" w:rsidP="00D4400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99FA2" w14:textId="77777777" w:rsidR="006E58F5" w:rsidRDefault="006E58F5" w:rsidP="00C70A0A">
      <w:r>
        <w:separator/>
      </w:r>
    </w:p>
  </w:footnote>
  <w:footnote w:type="continuationSeparator" w:id="0">
    <w:p w14:paraId="496B6037" w14:textId="77777777" w:rsidR="006E58F5" w:rsidRDefault="006E58F5" w:rsidP="00C7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Look w:val="04A0" w:firstRow="1" w:lastRow="0" w:firstColumn="1" w:lastColumn="0" w:noHBand="0" w:noVBand="1"/>
    </w:tblPr>
    <w:tblGrid>
      <w:gridCol w:w="704"/>
      <w:gridCol w:w="6804"/>
      <w:gridCol w:w="2460"/>
    </w:tblGrid>
    <w:tr w:rsidR="0018598B" w14:paraId="6BC3C2E0" w14:textId="77777777" w:rsidTr="00DC1C08">
      <w:tc>
        <w:tcPr>
          <w:tcW w:w="704" w:type="dxa"/>
        </w:tcPr>
        <w:p w14:paraId="25E19BC9" w14:textId="77777777" w:rsidR="0018598B" w:rsidRPr="00586FC0" w:rsidRDefault="0018598B" w:rsidP="0018598B">
          <w:pPr>
            <w:jc w:val="center"/>
            <w:rPr>
              <w:rFonts w:cstheme="minorHAnsi"/>
            </w:rPr>
          </w:pPr>
          <w:r w:rsidRPr="00586FC0">
            <w:rPr>
              <w:rFonts w:cstheme="minorHAnsi"/>
            </w:rPr>
            <w:t>J1</w:t>
          </w:r>
        </w:p>
      </w:tc>
      <w:tc>
        <w:tcPr>
          <w:tcW w:w="6804" w:type="dxa"/>
        </w:tcPr>
        <w:p w14:paraId="5B2241F0" w14:textId="77777777" w:rsidR="0018598B" w:rsidRDefault="0018598B" w:rsidP="0018598B">
          <w:pPr>
            <w:jc w:val="center"/>
            <w:rPr>
              <w:rFonts w:cstheme="minorHAnsi"/>
              <w:b/>
            </w:rPr>
          </w:pPr>
          <w:r w:rsidRPr="00586FC0">
            <w:rPr>
              <w:rFonts w:cstheme="minorHAnsi"/>
              <w:b/>
            </w:rPr>
            <w:t xml:space="preserve">BPE </w:t>
          </w:r>
          <w:r w:rsidR="00184879">
            <w:rPr>
              <w:rFonts w:cstheme="minorHAnsi"/>
              <w:b/>
            </w:rPr>
            <w:t>5</w:t>
          </w:r>
          <w:r w:rsidR="00B0448B">
            <w:rPr>
              <w:rFonts w:cstheme="minorHAnsi"/>
              <w:b/>
            </w:rPr>
            <w:t xml:space="preserve"> Grundlagen der Programmierung</w:t>
          </w:r>
        </w:p>
        <w:p w14:paraId="4C487ECF" w14:textId="77777777" w:rsidR="0018598B" w:rsidRPr="00586FC0" w:rsidRDefault="00FD2C2B" w:rsidP="00FD2C2B">
          <w:pPr>
            <w:jc w:val="center"/>
          </w:pPr>
          <w:r>
            <w:t>Lösung</w:t>
          </w:r>
        </w:p>
      </w:tc>
      <w:tc>
        <w:tcPr>
          <w:tcW w:w="2460" w:type="dxa"/>
        </w:tcPr>
        <w:p w14:paraId="1435B740" w14:textId="77777777" w:rsidR="0018598B" w:rsidRPr="00586FC0" w:rsidRDefault="0018598B" w:rsidP="0018598B">
          <w:pPr>
            <w:jc w:val="right"/>
            <w:rPr>
              <w:rFonts w:cstheme="minorHAnsi"/>
            </w:rPr>
          </w:pPr>
          <w:r>
            <w:rPr>
              <w:rFonts w:cstheme="minorHAnsi"/>
            </w:rPr>
            <w:t>Informatik</w:t>
          </w:r>
        </w:p>
      </w:tc>
    </w:tr>
  </w:tbl>
  <w:p w14:paraId="50180728" w14:textId="77777777" w:rsidR="00EB2007" w:rsidRPr="0018598B" w:rsidRDefault="00EB2007" w:rsidP="0018598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5B42B8"/>
    <w:multiLevelType w:val="multilevel"/>
    <w:tmpl w:val="596E4584"/>
    <w:lvl w:ilvl="0">
      <w:start w:val="1"/>
      <w:numFmt w:val="decimal"/>
      <w:pStyle w:val="berschrift1"/>
      <w:lvlText w:val="L6.%1"/>
      <w:lvlJc w:val="left"/>
      <w:pPr>
        <w:ind w:left="833" w:hanging="833"/>
      </w:pPr>
      <w:rPr>
        <w:rFonts w:hint="default"/>
      </w:rPr>
    </w:lvl>
    <w:lvl w:ilvl="1">
      <w:start w:val="1"/>
      <w:numFmt w:val="decimal"/>
      <w:pStyle w:val="berschrift2"/>
      <w:lvlText w:val="6.%1.%2"/>
      <w:lvlJc w:val="left"/>
      <w:pPr>
        <w:ind w:left="833" w:hanging="833"/>
      </w:pPr>
      <w:rPr>
        <w:rFonts w:hint="default"/>
      </w:rPr>
    </w:lvl>
    <w:lvl w:ilvl="2">
      <w:start w:val="1"/>
      <w:numFmt w:val="decimal"/>
      <w:pStyle w:val="berschrift3"/>
      <w:lvlText w:val="6.%1.%2.%3."/>
      <w:lvlJc w:val="left"/>
      <w:pPr>
        <w:ind w:left="833" w:hanging="83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78B75660"/>
    <w:multiLevelType w:val="multilevel"/>
    <w:tmpl w:val="405687CE"/>
    <w:lvl w:ilvl="0">
      <w:start w:val="1"/>
      <w:numFmt w:val="decimal"/>
      <w:lvlText w:val="%1"/>
      <w:lvlJc w:val="left"/>
      <w:pPr>
        <w:ind w:left="450" w:hanging="450"/>
      </w:pPr>
      <w:rPr>
        <w:rFonts w:hint="default"/>
      </w:rPr>
    </w:lvl>
    <w:lvl w:ilvl="1">
      <w:start w:val="2"/>
      <w:numFmt w:val="none"/>
      <w:lvlText w:val="3.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A0A"/>
    <w:rsid w:val="000042F8"/>
    <w:rsid w:val="0000624C"/>
    <w:rsid w:val="000140D7"/>
    <w:rsid w:val="00022436"/>
    <w:rsid w:val="0003042C"/>
    <w:rsid w:val="0004647C"/>
    <w:rsid w:val="00065828"/>
    <w:rsid w:val="000843A8"/>
    <w:rsid w:val="00091C62"/>
    <w:rsid w:val="000952D2"/>
    <w:rsid w:val="000A6C6D"/>
    <w:rsid w:val="000B3338"/>
    <w:rsid w:val="000B4A04"/>
    <w:rsid w:val="000B526A"/>
    <w:rsid w:val="000C0B6F"/>
    <w:rsid w:val="000C6622"/>
    <w:rsid w:val="000E4399"/>
    <w:rsid w:val="000E4CF6"/>
    <w:rsid w:val="000E635A"/>
    <w:rsid w:val="000F7CC8"/>
    <w:rsid w:val="001010B3"/>
    <w:rsid w:val="00114AE1"/>
    <w:rsid w:val="0012379F"/>
    <w:rsid w:val="00135043"/>
    <w:rsid w:val="00145396"/>
    <w:rsid w:val="00147D66"/>
    <w:rsid w:val="00151606"/>
    <w:rsid w:val="0016146C"/>
    <w:rsid w:val="00184879"/>
    <w:rsid w:val="00184B6B"/>
    <w:rsid w:val="0018598B"/>
    <w:rsid w:val="001A1A8A"/>
    <w:rsid w:val="001B5428"/>
    <w:rsid w:val="001B77A6"/>
    <w:rsid w:val="001C0209"/>
    <w:rsid w:val="001C3B1B"/>
    <w:rsid w:val="001C4BD4"/>
    <w:rsid w:val="001D4A48"/>
    <w:rsid w:val="001E0599"/>
    <w:rsid w:val="001E1D8D"/>
    <w:rsid w:val="001E5E5F"/>
    <w:rsid w:val="001F782C"/>
    <w:rsid w:val="001F7C65"/>
    <w:rsid w:val="00205542"/>
    <w:rsid w:val="00213BAF"/>
    <w:rsid w:val="002346F2"/>
    <w:rsid w:val="00240C00"/>
    <w:rsid w:val="0024307A"/>
    <w:rsid w:val="00261C2E"/>
    <w:rsid w:val="00265A5D"/>
    <w:rsid w:val="00272B98"/>
    <w:rsid w:val="00284882"/>
    <w:rsid w:val="00286238"/>
    <w:rsid w:val="0029388D"/>
    <w:rsid w:val="002B0730"/>
    <w:rsid w:val="002E065C"/>
    <w:rsid w:val="002E5ABB"/>
    <w:rsid w:val="002E6919"/>
    <w:rsid w:val="002F0FE7"/>
    <w:rsid w:val="002F1B70"/>
    <w:rsid w:val="00302076"/>
    <w:rsid w:val="00315C29"/>
    <w:rsid w:val="003325CB"/>
    <w:rsid w:val="003435FF"/>
    <w:rsid w:val="00352A02"/>
    <w:rsid w:val="00360A39"/>
    <w:rsid w:val="00363855"/>
    <w:rsid w:val="00366102"/>
    <w:rsid w:val="003719F0"/>
    <w:rsid w:val="0037381F"/>
    <w:rsid w:val="00391928"/>
    <w:rsid w:val="00394108"/>
    <w:rsid w:val="003A10CA"/>
    <w:rsid w:val="003A4CA7"/>
    <w:rsid w:val="003B0428"/>
    <w:rsid w:val="003B4E83"/>
    <w:rsid w:val="003B5A55"/>
    <w:rsid w:val="003B5E1F"/>
    <w:rsid w:val="003C1A7E"/>
    <w:rsid w:val="003C1FF9"/>
    <w:rsid w:val="003D1B03"/>
    <w:rsid w:val="003D3632"/>
    <w:rsid w:val="003E0429"/>
    <w:rsid w:val="003E65E5"/>
    <w:rsid w:val="003F2AF6"/>
    <w:rsid w:val="003F37F4"/>
    <w:rsid w:val="004219B4"/>
    <w:rsid w:val="0042475F"/>
    <w:rsid w:val="004311EF"/>
    <w:rsid w:val="00432977"/>
    <w:rsid w:val="00441554"/>
    <w:rsid w:val="00443A22"/>
    <w:rsid w:val="004460F1"/>
    <w:rsid w:val="00450A54"/>
    <w:rsid w:val="0046727E"/>
    <w:rsid w:val="004705B5"/>
    <w:rsid w:val="00482EF9"/>
    <w:rsid w:val="00485052"/>
    <w:rsid w:val="004A3452"/>
    <w:rsid w:val="004B1769"/>
    <w:rsid w:val="004B3C44"/>
    <w:rsid w:val="004C1935"/>
    <w:rsid w:val="004C3827"/>
    <w:rsid w:val="004C56C3"/>
    <w:rsid w:val="004D6991"/>
    <w:rsid w:val="004D7089"/>
    <w:rsid w:val="004E1327"/>
    <w:rsid w:val="004E543D"/>
    <w:rsid w:val="004F0A8F"/>
    <w:rsid w:val="004F44B9"/>
    <w:rsid w:val="004F63EC"/>
    <w:rsid w:val="00521106"/>
    <w:rsid w:val="0054031D"/>
    <w:rsid w:val="00547A04"/>
    <w:rsid w:val="00555787"/>
    <w:rsid w:val="00557BF7"/>
    <w:rsid w:val="00580DC4"/>
    <w:rsid w:val="00586FC0"/>
    <w:rsid w:val="0059449D"/>
    <w:rsid w:val="005B0FDA"/>
    <w:rsid w:val="005B2D75"/>
    <w:rsid w:val="005C5CE7"/>
    <w:rsid w:val="005D2F33"/>
    <w:rsid w:val="005E654B"/>
    <w:rsid w:val="005E70B6"/>
    <w:rsid w:val="005E7C28"/>
    <w:rsid w:val="005F7828"/>
    <w:rsid w:val="006001AB"/>
    <w:rsid w:val="0060379D"/>
    <w:rsid w:val="00604CD0"/>
    <w:rsid w:val="00605E39"/>
    <w:rsid w:val="00611AE0"/>
    <w:rsid w:val="00612247"/>
    <w:rsid w:val="00615D75"/>
    <w:rsid w:val="00640CE9"/>
    <w:rsid w:val="0064364A"/>
    <w:rsid w:val="00643F77"/>
    <w:rsid w:val="006442A8"/>
    <w:rsid w:val="00656903"/>
    <w:rsid w:val="00670E20"/>
    <w:rsid w:val="0067304C"/>
    <w:rsid w:val="00676975"/>
    <w:rsid w:val="0068317D"/>
    <w:rsid w:val="0068351D"/>
    <w:rsid w:val="006924FC"/>
    <w:rsid w:val="00695809"/>
    <w:rsid w:val="0069729F"/>
    <w:rsid w:val="006A1A23"/>
    <w:rsid w:val="006A4605"/>
    <w:rsid w:val="006C70A4"/>
    <w:rsid w:val="006D54F0"/>
    <w:rsid w:val="006E2FF2"/>
    <w:rsid w:val="006E47E0"/>
    <w:rsid w:val="006E58F5"/>
    <w:rsid w:val="007258E0"/>
    <w:rsid w:val="00733950"/>
    <w:rsid w:val="0074058F"/>
    <w:rsid w:val="00746391"/>
    <w:rsid w:val="007473DF"/>
    <w:rsid w:val="00753EE3"/>
    <w:rsid w:val="00755BEB"/>
    <w:rsid w:val="00755CF9"/>
    <w:rsid w:val="00756C95"/>
    <w:rsid w:val="00764F7D"/>
    <w:rsid w:val="0076604C"/>
    <w:rsid w:val="00771481"/>
    <w:rsid w:val="0077402A"/>
    <w:rsid w:val="00777B82"/>
    <w:rsid w:val="00785F7E"/>
    <w:rsid w:val="007E5E3F"/>
    <w:rsid w:val="008109DD"/>
    <w:rsid w:val="00817DDE"/>
    <w:rsid w:val="0082442C"/>
    <w:rsid w:val="008418C1"/>
    <w:rsid w:val="008453F6"/>
    <w:rsid w:val="00845A50"/>
    <w:rsid w:val="00864514"/>
    <w:rsid w:val="00870896"/>
    <w:rsid w:val="00876DF0"/>
    <w:rsid w:val="00881176"/>
    <w:rsid w:val="00891078"/>
    <w:rsid w:val="00891472"/>
    <w:rsid w:val="008A48BB"/>
    <w:rsid w:val="008B0AD6"/>
    <w:rsid w:val="008B44D6"/>
    <w:rsid w:val="008B6AC5"/>
    <w:rsid w:val="008C016A"/>
    <w:rsid w:val="008C148A"/>
    <w:rsid w:val="008C778E"/>
    <w:rsid w:val="008D43D6"/>
    <w:rsid w:val="008D5D27"/>
    <w:rsid w:val="008D711C"/>
    <w:rsid w:val="008E2AC6"/>
    <w:rsid w:val="008F3E83"/>
    <w:rsid w:val="00900362"/>
    <w:rsid w:val="00944104"/>
    <w:rsid w:val="00960BA3"/>
    <w:rsid w:val="009639FD"/>
    <w:rsid w:val="00965EAE"/>
    <w:rsid w:val="00984C59"/>
    <w:rsid w:val="00995CA5"/>
    <w:rsid w:val="009C1EF6"/>
    <w:rsid w:val="009D1BF9"/>
    <w:rsid w:val="009D6AAC"/>
    <w:rsid w:val="009D7275"/>
    <w:rsid w:val="009F41C7"/>
    <w:rsid w:val="00A03ECB"/>
    <w:rsid w:val="00A05E93"/>
    <w:rsid w:val="00A12E45"/>
    <w:rsid w:val="00A16287"/>
    <w:rsid w:val="00A27A4F"/>
    <w:rsid w:val="00A44254"/>
    <w:rsid w:val="00A47BF5"/>
    <w:rsid w:val="00A5217A"/>
    <w:rsid w:val="00A61645"/>
    <w:rsid w:val="00A74C4F"/>
    <w:rsid w:val="00A76130"/>
    <w:rsid w:val="00A80E1D"/>
    <w:rsid w:val="00A82143"/>
    <w:rsid w:val="00A92451"/>
    <w:rsid w:val="00AA338C"/>
    <w:rsid w:val="00AD2DEB"/>
    <w:rsid w:val="00AE1554"/>
    <w:rsid w:val="00AE20E6"/>
    <w:rsid w:val="00AE306E"/>
    <w:rsid w:val="00AE6344"/>
    <w:rsid w:val="00B03B1A"/>
    <w:rsid w:val="00B0448B"/>
    <w:rsid w:val="00B12772"/>
    <w:rsid w:val="00B16375"/>
    <w:rsid w:val="00B35FE0"/>
    <w:rsid w:val="00B43311"/>
    <w:rsid w:val="00B51BB7"/>
    <w:rsid w:val="00B53EFB"/>
    <w:rsid w:val="00B54313"/>
    <w:rsid w:val="00B569AB"/>
    <w:rsid w:val="00B62F66"/>
    <w:rsid w:val="00B71D6A"/>
    <w:rsid w:val="00B736F9"/>
    <w:rsid w:val="00BA0EF2"/>
    <w:rsid w:val="00BB572D"/>
    <w:rsid w:val="00BC28A0"/>
    <w:rsid w:val="00BD2393"/>
    <w:rsid w:val="00BE34C7"/>
    <w:rsid w:val="00BF0E7E"/>
    <w:rsid w:val="00BF7121"/>
    <w:rsid w:val="00C07C8E"/>
    <w:rsid w:val="00C26BF6"/>
    <w:rsid w:val="00C3438E"/>
    <w:rsid w:val="00C45EAE"/>
    <w:rsid w:val="00C561CB"/>
    <w:rsid w:val="00C56363"/>
    <w:rsid w:val="00C60B2B"/>
    <w:rsid w:val="00C70A0A"/>
    <w:rsid w:val="00C76DAF"/>
    <w:rsid w:val="00C90010"/>
    <w:rsid w:val="00C9076A"/>
    <w:rsid w:val="00C929C4"/>
    <w:rsid w:val="00CA7AB4"/>
    <w:rsid w:val="00CC254A"/>
    <w:rsid w:val="00CC5AA8"/>
    <w:rsid w:val="00CE1940"/>
    <w:rsid w:val="00CE2DDF"/>
    <w:rsid w:val="00CE6E72"/>
    <w:rsid w:val="00D044A3"/>
    <w:rsid w:val="00D44008"/>
    <w:rsid w:val="00D528FF"/>
    <w:rsid w:val="00D771EC"/>
    <w:rsid w:val="00DA2B95"/>
    <w:rsid w:val="00DA5F3C"/>
    <w:rsid w:val="00DB093C"/>
    <w:rsid w:val="00DC137F"/>
    <w:rsid w:val="00DD4577"/>
    <w:rsid w:val="00DE4EF7"/>
    <w:rsid w:val="00E01665"/>
    <w:rsid w:val="00E0386D"/>
    <w:rsid w:val="00E119B2"/>
    <w:rsid w:val="00E1710A"/>
    <w:rsid w:val="00E32EF3"/>
    <w:rsid w:val="00E712C9"/>
    <w:rsid w:val="00E71E72"/>
    <w:rsid w:val="00E773B3"/>
    <w:rsid w:val="00E81EF4"/>
    <w:rsid w:val="00E84031"/>
    <w:rsid w:val="00E91FDF"/>
    <w:rsid w:val="00EB2007"/>
    <w:rsid w:val="00EC1E91"/>
    <w:rsid w:val="00ED7A71"/>
    <w:rsid w:val="00EE0899"/>
    <w:rsid w:val="00EE630D"/>
    <w:rsid w:val="00EF0E86"/>
    <w:rsid w:val="00EF2785"/>
    <w:rsid w:val="00F04D42"/>
    <w:rsid w:val="00F16D2B"/>
    <w:rsid w:val="00F37D31"/>
    <w:rsid w:val="00F40ECF"/>
    <w:rsid w:val="00F462F6"/>
    <w:rsid w:val="00F46445"/>
    <w:rsid w:val="00F53197"/>
    <w:rsid w:val="00F57BCA"/>
    <w:rsid w:val="00F636FE"/>
    <w:rsid w:val="00F67651"/>
    <w:rsid w:val="00F73352"/>
    <w:rsid w:val="00F86219"/>
    <w:rsid w:val="00F92E04"/>
    <w:rsid w:val="00FB084C"/>
    <w:rsid w:val="00FB289E"/>
    <w:rsid w:val="00FC4F3B"/>
    <w:rsid w:val="00FD2C2B"/>
    <w:rsid w:val="00FD5B0C"/>
    <w:rsid w:val="00FE54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C8FAC"/>
  <w15:docId w15:val="{B0A8B65E-2E99-4C80-83F4-F66D04C4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1B77A6"/>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rsid w:val="00065828"/>
    <w:rPr>
      <w:b/>
      <w:bCs/>
    </w:rPr>
  </w:style>
  <w:style w:type="character" w:styleId="BesuchterHyp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1B77A6"/>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4324">
      <w:bodyDiv w:val="1"/>
      <w:marLeft w:val="0"/>
      <w:marRight w:val="0"/>
      <w:marTop w:val="0"/>
      <w:marBottom w:val="0"/>
      <w:divBdr>
        <w:top w:val="none" w:sz="0" w:space="0" w:color="auto"/>
        <w:left w:val="none" w:sz="0" w:space="0" w:color="auto"/>
        <w:bottom w:val="none" w:sz="0" w:space="0" w:color="auto"/>
        <w:right w:val="none" w:sz="0" w:space="0" w:color="auto"/>
      </w:divBdr>
    </w:div>
    <w:div w:id="180707049">
      <w:bodyDiv w:val="1"/>
      <w:marLeft w:val="0"/>
      <w:marRight w:val="0"/>
      <w:marTop w:val="0"/>
      <w:marBottom w:val="0"/>
      <w:divBdr>
        <w:top w:val="none" w:sz="0" w:space="0" w:color="auto"/>
        <w:left w:val="none" w:sz="0" w:space="0" w:color="auto"/>
        <w:bottom w:val="none" w:sz="0" w:space="0" w:color="auto"/>
        <w:right w:val="none" w:sz="0" w:space="0" w:color="auto"/>
      </w:divBdr>
    </w:div>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416025872">
      <w:bodyDiv w:val="1"/>
      <w:marLeft w:val="0"/>
      <w:marRight w:val="0"/>
      <w:marTop w:val="0"/>
      <w:marBottom w:val="0"/>
      <w:divBdr>
        <w:top w:val="none" w:sz="0" w:space="0" w:color="auto"/>
        <w:left w:val="none" w:sz="0" w:space="0" w:color="auto"/>
        <w:bottom w:val="none" w:sz="0" w:space="0" w:color="auto"/>
        <w:right w:val="none" w:sz="0" w:space="0" w:color="auto"/>
      </w:divBdr>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938566333">
      <w:bodyDiv w:val="1"/>
      <w:marLeft w:val="0"/>
      <w:marRight w:val="0"/>
      <w:marTop w:val="0"/>
      <w:marBottom w:val="0"/>
      <w:divBdr>
        <w:top w:val="none" w:sz="0" w:space="0" w:color="auto"/>
        <w:left w:val="none" w:sz="0" w:space="0" w:color="auto"/>
        <w:bottom w:val="none" w:sz="0" w:space="0" w:color="auto"/>
        <w:right w:val="none" w:sz="0" w:space="0" w:color="auto"/>
      </w:divBdr>
    </w:div>
    <w:div w:id="1027869686">
      <w:bodyDiv w:val="1"/>
      <w:marLeft w:val="0"/>
      <w:marRight w:val="0"/>
      <w:marTop w:val="0"/>
      <w:marBottom w:val="0"/>
      <w:divBdr>
        <w:top w:val="none" w:sz="0" w:space="0" w:color="auto"/>
        <w:left w:val="none" w:sz="0" w:space="0" w:color="auto"/>
        <w:bottom w:val="none" w:sz="0" w:space="0" w:color="auto"/>
        <w:right w:val="none" w:sz="0" w:space="0" w:color="auto"/>
      </w:divBdr>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11520-2BCB-4647-A632-C1BD0F8C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1323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Hege</cp:lastModifiedBy>
  <cp:revision>70</cp:revision>
  <cp:lastPrinted>2016-12-07T08:05:00Z</cp:lastPrinted>
  <dcterms:created xsi:type="dcterms:W3CDTF">2019-01-21T11:20:00Z</dcterms:created>
  <dcterms:modified xsi:type="dcterms:W3CDTF">2019-08-30T08:09:00Z</dcterms:modified>
</cp:coreProperties>
</file>